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Vita Coco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Fenelon Opportunity Fund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3,182,300.00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Gregory Fenelon Revocable Living Trust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3,182,300.00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Gregory Fenelon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3,182,300.00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3,182,300.00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Vita Coco Company,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5TH AVENUE, 2ND FLOOR, NEW YORK, NEW YORK, 10003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Gregory Fenelon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1910 Pacific Ave Suite 2000, Dallas, TX 75201,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3,182,300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3,182,300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3,182,300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Fenelon Opportunity Fund Inc.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Gregory Fenelon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The Gregory Fenelon Revocable Living Trust</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Gregory Fenelon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Gregory Fenelon</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Gregory Fenelon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Individually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962</Words>
  <Characters>5005</Characters>
  <CharactersWithSpaces>5919</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